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68" w:rsidRPr="00D50168" w:rsidRDefault="00D50168" w:rsidP="00D50168">
      <w:pPr>
        <w:spacing w:before="272" w:after="136" w:line="240" w:lineRule="auto"/>
        <w:outlineLvl w:val="0"/>
        <w:rPr>
          <w:rFonts w:ascii="Arial" w:eastAsia="Times New Roman" w:hAnsi="Arial" w:cs="Arial"/>
          <w:b/>
          <w:bCs/>
          <w:color w:val="E84A0C"/>
          <w:kern w:val="36"/>
          <w:sz w:val="40"/>
          <w:szCs w:val="40"/>
          <w:lang w:eastAsia="nl-NL"/>
        </w:rPr>
      </w:pPr>
      <w:r w:rsidRPr="00D50168">
        <w:rPr>
          <w:rFonts w:ascii="Arial" w:eastAsia="Times New Roman" w:hAnsi="Arial" w:cs="Arial"/>
          <w:b/>
          <w:bCs/>
          <w:color w:val="E84A0C"/>
          <w:kern w:val="36"/>
          <w:sz w:val="40"/>
          <w:szCs w:val="40"/>
          <w:lang w:eastAsia="nl-NL"/>
        </w:rPr>
        <w:t>Willy Schut – Mixed Media textielkunstenaar</w:t>
      </w:r>
    </w:p>
    <w:p w:rsidR="00D50168" w:rsidRPr="00D50168" w:rsidRDefault="00D50168" w:rsidP="00D5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0168">
        <w:rPr>
          <w:rFonts w:ascii="Arial" w:eastAsia="Times New Roman" w:hAnsi="Arial" w:cs="Arial"/>
          <w:color w:val="595959"/>
          <w:sz w:val="20"/>
          <w:lang w:eastAsia="nl-NL"/>
        </w:rPr>
        <w:t>16 februari 2020</w:t>
      </w:r>
      <w:r w:rsidRPr="00D50168">
        <w:rPr>
          <w:rFonts w:ascii="Arial" w:eastAsia="Times New Roman" w:hAnsi="Arial" w:cs="Arial"/>
          <w:color w:val="333333"/>
          <w:lang w:eastAsia="nl-NL"/>
        </w:rPr>
        <w:br w:type="textWrapping" w:clear="all"/>
      </w:r>
    </w:p>
    <w:p w:rsidR="00D50168" w:rsidRPr="00D50168" w:rsidRDefault="00D50168" w:rsidP="00D5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nl-NL"/>
        </w:rPr>
        <w:drawing>
          <wp:inline distT="0" distB="0" distL="0" distR="0">
            <wp:extent cx="3353878" cy="2201304"/>
            <wp:effectExtent l="19050" t="0" r="0" b="0"/>
            <wp:docPr id="1" name="Afbeelding 1" descr="http://deontmoetingbennekom.nl/wp-content/uploads/2020/01/Dialoog_@WillySchut_jpeg-300x19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ontmoetingbennekom.nl/wp-content/uploads/2020/01/Dialoog_@WillySchut_jpeg-300x19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48" cy="220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b/>
          <w:bCs/>
          <w:color w:val="333333"/>
          <w:lang w:eastAsia="nl-NL"/>
        </w:rPr>
        <w:t>Willy</w:t>
      </w:r>
      <w:r w:rsidRPr="00D50168">
        <w:rPr>
          <w:rFonts w:ascii="Arial" w:eastAsia="Times New Roman" w:hAnsi="Arial" w:cs="Arial"/>
          <w:color w:val="333333"/>
          <w:lang w:eastAsia="nl-NL"/>
        </w:rPr>
        <w:t> is een autodidact kunstenaar.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Haar werk bestaat uit een combinatie van schilderen, appliqueren en vrij machinaal borduren.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Zij tekent met de naaimachine zoals een tekenaar tekent met potlood.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De materialen zoals garen, stof, verf, inkt en papier die zij gebruikt krijgen alle ruimte zodat zij helemaal tot hun recht kunnen komen.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De inspiratie voor haar werk vindt zij in alledaagse gebeurtenissen.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 xml:space="preserve">Ook andere textielkunstenaars zoals Michael </w:t>
      </w:r>
      <w:proofErr w:type="spellStart"/>
      <w:r w:rsidRPr="00D50168">
        <w:rPr>
          <w:rFonts w:ascii="Arial" w:eastAsia="Times New Roman" w:hAnsi="Arial" w:cs="Arial"/>
          <w:color w:val="333333"/>
          <w:lang w:eastAsia="nl-NL"/>
        </w:rPr>
        <w:t>Raedecker</w:t>
      </w:r>
      <w:proofErr w:type="spellEnd"/>
      <w:r w:rsidRPr="00D50168">
        <w:rPr>
          <w:rFonts w:ascii="Arial" w:eastAsia="Times New Roman" w:hAnsi="Arial" w:cs="Arial"/>
          <w:color w:val="333333"/>
          <w:lang w:eastAsia="nl-NL"/>
        </w:rPr>
        <w:t xml:space="preserve">, </w:t>
      </w:r>
      <w:proofErr w:type="spellStart"/>
      <w:r w:rsidRPr="00D50168">
        <w:rPr>
          <w:rFonts w:ascii="Arial" w:eastAsia="Times New Roman" w:hAnsi="Arial" w:cs="Arial"/>
          <w:color w:val="333333"/>
          <w:lang w:eastAsia="nl-NL"/>
        </w:rPr>
        <w:t>Marloes</w:t>
      </w:r>
      <w:proofErr w:type="spellEnd"/>
      <w:r w:rsidRPr="00D50168">
        <w:rPr>
          <w:rFonts w:ascii="Arial" w:eastAsia="Times New Roman" w:hAnsi="Arial" w:cs="Arial"/>
          <w:color w:val="333333"/>
          <w:lang w:eastAsia="nl-NL"/>
        </w:rPr>
        <w:t xml:space="preserve"> </w:t>
      </w:r>
      <w:proofErr w:type="spellStart"/>
      <w:r w:rsidRPr="00D50168">
        <w:rPr>
          <w:rFonts w:ascii="Arial" w:eastAsia="Times New Roman" w:hAnsi="Arial" w:cs="Arial"/>
          <w:color w:val="333333"/>
          <w:lang w:eastAsia="nl-NL"/>
        </w:rPr>
        <w:t>Duyker</w:t>
      </w:r>
      <w:proofErr w:type="spellEnd"/>
      <w:r w:rsidRPr="00D50168">
        <w:rPr>
          <w:rFonts w:ascii="Arial" w:eastAsia="Times New Roman" w:hAnsi="Arial" w:cs="Arial"/>
          <w:color w:val="333333"/>
          <w:lang w:eastAsia="nl-NL"/>
        </w:rPr>
        <w:t xml:space="preserve"> of Mieke </w:t>
      </w:r>
      <w:proofErr w:type="spellStart"/>
      <w:r w:rsidRPr="00D50168">
        <w:rPr>
          <w:rFonts w:ascii="Arial" w:eastAsia="Times New Roman" w:hAnsi="Arial" w:cs="Arial"/>
          <w:color w:val="333333"/>
          <w:lang w:eastAsia="nl-NL"/>
        </w:rPr>
        <w:t>Werners</w:t>
      </w:r>
      <w:proofErr w:type="spellEnd"/>
      <w:r w:rsidRPr="00D50168">
        <w:rPr>
          <w:rFonts w:ascii="Arial" w:eastAsia="Times New Roman" w:hAnsi="Arial" w:cs="Arial"/>
          <w:color w:val="333333"/>
          <w:lang w:eastAsia="nl-NL"/>
        </w:rPr>
        <w:t xml:space="preserve"> inspireren haar.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Al enige tijd werkt zij met het thema </w:t>
      </w:r>
      <w:r w:rsidRPr="00D50168">
        <w:rPr>
          <w:rFonts w:ascii="Arial" w:eastAsia="Times New Roman" w:hAnsi="Arial" w:cs="Arial"/>
          <w:b/>
          <w:bCs/>
          <w:color w:val="333333"/>
          <w:lang w:eastAsia="nl-NL"/>
        </w:rPr>
        <w:t>Verbindingen.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Verbindingen in de ruimste zin van het woord. Zoals de connecties die mogelijk zijn door mens en materiaal, maar ook de verbindingen die verbroken of afgesloten zijn.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Het beeld wordt laag over laag opgebouwd met verschillende materialen en meestal door middel van machinaal borduurwerk met elkaar verbonden.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Willy exposeert regelmatig, </w:t>
      </w:r>
      <w:hyperlink r:id="rId6" w:history="1">
        <w:r w:rsidRPr="00D50168">
          <w:rPr>
            <w:rFonts w:ascii="Arial" w:eastAsia="Times New Roman" w:hAnsi="Arial" w:cs="Arial"/>
            <w:color w:val="3D82C3"/>
            <w:u w:val="single"/>
            <w:lang w:eastAsia="nl-NL"/>
          </w:rPr>
          <w:t>www.willyschut.exto.nl</w:t>
        </w:r>
      </w:hyperlink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i/>
          <w:iCs/>
          <w:color w:val="333333"/>
          <w:lang w:eastAsia="nl-NL"/>
        </w:rPr>
        <w:t>Verf   </w:t>
      </w:r>
      <w:r w:rsidRPr="00D50168">
        <w:rPr>
          <w:rFonts w:ascii="Arial" w:eastAsia="Times New Roman" w:hAnsi="Arial" w:cs="Arial"/>
          <w:b/>
          <w:bCs/>
          <w:color w:val="333333"/>
          <w:lang w:eastAsia="nl-NL"/>
        </w:rPr>
        <w:t>Draad   </w:t>
      </w:r>
      <w:r w:rsidRPr="00D50168">
        <w:rPr>
          <w:rFonts w:ascii="Arial" w:eastAsia="Times New Roman" w:hAnsi="Arial" w:cs="Arial"/>
          <w:color w:val="333333"/>
          <w:lang w:eastAsia="nl-NL"/>
        </w:rPr>
        <w:t>     Papier                             </w:t>
      </w:r>
      <w:r w:rsidRPr="00D50168">
        <w:rPr>
          <w:rFonts w:ascii="Arial" w:eastAsia="Times New Roman" w:hAnsi="Arial" w:cs="Arial"/>
          <w:b/>
          <w:bCs/>
          <w:i/>
          <w:iCs/>
          <w:color w:val="333333"/>
          <w:lang w:eastAsia="nl-NL"/>
        </w:rPr>
        <w:t>Verbindingen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i/>
          <w:iCs/>
          <w:color w:val="333333"/>
          <w:lang w:eastAsia="nl-NL"/>
        </w:rPr>
        <w:t>Lapjes                                   Kleur</w:t>
      </w:r>
      <w:r w:rsidRPr="00D50168">
        <w:rPr>
          <w:rFonts w:ascii="Arial" w:eastAsia="Times New Roman" w:hAnsi="Arial" w:cs="Arial"/>
          <w:b/>
          <w:bCs/>
          <w:color w:val="333333"/>
          <w:lang w:eastAsia="nl-NL"/>
        </w:rPr>
        <w:t>                                   Doek         </w:t>
      </w:r>
      <w:r w:rsidRPr="00D50168">
        <w:rPr>
          <w:rFonts w:ascii="Arial" w:eastAsia="Times New Roman" w:hAnsi="Arial" w:cs="Arial"/>
          <w:color w:val="333333"/>
          <w:lang w:eastAsia="nl-NL"/>
        </w:rPr>
        <w:t>Spontaan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b/>
          <w:bCs/>
          <w:color w:val="333333"/>
          <w:lang w:eastAsia="nl-NL"/>
        </w:rPr>
        <w:t>Zwart</w:t>
      </w:r>
      <w:r w:rsidRPr="00D50168">
        <w:rPr>
          <w:rFonts w:ascii="Arial" w:eastAsia="Times New Roman" w:hAnsi="Arial" w:cs="Arial"/>
          <w:color w:val="333333"/>
          <w:lang w:eastAsia="nl-NL"/>
        </w:rPr>
        <w:t>                   Mensen</w:t>
      </w:r>
    </w:p>
    <w:p w:rsidR="00D50168" w:rsidRPr="00D50168" w:rsidRDefault="00D50168" w:rsidP="00D50168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b/>
          <w:bCs/>
          <w:color w:val="333333"/>
          <w:lang w:eastAsia="nl-NL"/>
        </w:rPr>
        <w:t>Boekjes   </w:t>
      </w:r>
      <w:r w:rsidRPr="00D50168">
        <w:rPr>
          <w:rFonts w:ascii="Arial" w:eastAsia="Times New Roman" w:hAnsi="Arial" w:cs="Arial"/>
          <w:color w:val="333333"/>
          <w:lang w:eastAsia="nl-NL"/>
        </w:rPr>
        <w:t>                           Wit                                             objecten</w:t>
      </w:r>
    </w:p>
    <w:p w:rsidR="00F161E9" w:rsidRDefault="00D50168" w:rsidP="00F161E9">
      <w:pPr>
        <w:spacing w:after="136" w:line="240" w:lineRule="auto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Gevarieerd                                 Weloverwogen</w:t>
      </w:r>
    </w:p>
    <w:p w:rsidR="00F161E9" w:rsidRDefault="00D50168" w:rsidP="00F161E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lang w:eastAsia="nl-NL"/>
        </w:rPr>
      </w:pPr>
      <w:r>
        <w:rPr>
          <w:rFonts w:ascii="Arial" w:eastAsia="Times New Roman" w:hAnsi="Arial" w:cs="Arial"/>
          <w:noProof/>
          <w:color w:val="337AB7"/>
          <w:sz w:val="2"/>
          <w:szCs w:val="2"/>
          <w:bdr w:val="none" w:sz="0" w:space="0" w:color="auto" w:frame="1"/>
          <w:lang w:eastAsia="nl-NL"/>
        </w:rPr>
        <w:drawing>
          <wp:inline distT="0" distB="0" distL="0" distR="0">
            <wp:extent cx="1939146" cy="1285620"/>
            <wp:effectExtent l="19050" t="0" r="3954" b="0"/>
            <wp:docPr id="2" name="Afbeelding 2" descr="Willy Schut 6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y Schut 6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27" cy="12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E9" w:rsidRDefault="00F161E9" w:rsidP="00D50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eastAsia="nl-NL"/>
        </w:rPr>
      </w:pPr>
    </w:p>
    <w:p w:rsidR="00F161E9" w:rsidRDefault="00F161E9" w:rsidP="00F161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noProof/>
          <w:color w:val="333333"/>
          <w:lang w:eastAsia="nl-NL"/>
        </w:rPr>
        <w:lastRenderedPageBreak/>
        <w:drawing>
          <wp:inline distT="0" distB="0" distL="0" distR="0">
            <wp:extent cx="2286000" cy="1524000"/>
            <wp:effectExtent l="19050" t="0" r="0" b="0"/>
            <wp:docPr id="3" name="Afbeelding 2" descr="thumbs_Willy-Schu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Willy-Schut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E9" w:rsidRDefault="00F161E9" w:rsidP="00D50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nl-NL"/>
        </w:rPr>
      </w:pPr>
    </w:p>
    <w:p w:rsidR="00F161E9" w:rsidRDefault="00F161E9" w:rsidP="00D50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nl-NL"/>
        </w:rPr>
      </w:pPr>
    </w:p>
    <w:p w:rsidR="00F161E9" w:rsidRPr="00D50168" w:rsidRDefault="00F161E9" w:rsidP="00D50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nl-NL"/>
        </w:rPr>
      </w:pPr>
      <w:r>
        <w:rPr>
          <w:rFonts w:ascii="Arial" w:eastAsia="Times New Roman" w:hAnsi="Arial" w:cs="Arial"/>
          <w:noProof/>
          <w:color w:val="333333"/>
          <w:lang w:eastAsia="nl-NL"/>
        </w:rPr>
        <w:drawing>
          <wp:inline distT="0" distB="0" distL="0" distR="0">
            <wp:extent cx="2286000" cy="1524000"/>
            <wp:effectExtent l="19050" t="0" r="0" b="0"/>
            <wp:docPr id="5" name="Afbeelding 4" descr="thumbs_Willy-Schu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Willy-Schut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68" w:rsidRPr="00D50168" w:rsidRDefault="00D50168" w:rsidP="00D50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nl-NL"/>
        </w:rPr>
      </w:pPr>
      <w:r w:rsidRPr="00D50168">
        <w:rPr>
          <w:rFonts w:ascii="Arial" w:eastAsia="Times New Roman" w:hAnsi="Arial" w:cs="Arial"/>
          <w:color w:val="333333"/>
          <w:lang w:eastAsia="nl-NL"/>
        </w:rPr>
        <w:t> </w:t>
      </w:r>
    </w:p>
    <w:p w:rsidR="005C3880" w:rsidRDefault="005C3880"/>
    <w:sectPr w:rsidR="005C3880" w:rsidSect="00D501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0168"/>
    <w:rsid w:val="005C3880"/>
    <w:rsid w:val="00CF6D45"/>
    <w:rsid w:val="00D50168"/>
    <w:rsid w:val="00F1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3880"/>
  </w:style>
  <w:style w:type="paragraph" w:styleId="Kop1">
    <w:name w:val="heading 1"/>
    <w:basedOn w:val="Standaard"/>
    <w:link w:val="Kop1Char"/>
    <w:uiPriority w:val="9"/>
    <w:qFormat/>
    <w:rsid w:val="00D5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50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016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5016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uthor">
    <w:name w:val="author"/>
    <w:basedOn w:val="Standaardalinea-lettertype"/>
    <w:rsid w:val="00D50168"/>
  </w:style>
  <w:style w:type="paragraph" w:styleId="Normaalweb">
    <w:name w:val="Normal (Web)"/>
    <w:basedOn w:val="Standaard"/>
    <w:uiPriority w:val="99"/>
    <w:semiHidden/>
    <w:unhideWhenUsed/>
    <w:rsid w:val="00D5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5016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5016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5016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59">
          <w:marLeft w:val="0"/>
          <w:marRight w:val="0"/>
          <w:marTop w:val="136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eontmoetingbennekom.nl/wp-content/gallery/willy-schut/Willy-Schut-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lyschut.exto.n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deontmoetingbennekom.nl/wp-content/uploads/2020/01/Dialoog_@WillySchut_jpeg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Bierhaus</dc:creator>
  <cp:lastModifiedBy>Esther Bierhaus</cp:lastModifiedBy>
  <cp:revision>3</cp:revision>
  <dcterms:created xsi:type="dcterms:W3CDTF">2020-07-18T17:07:00Z</dcterms:created>
  <dcterms:modified xsi:type="dcterms:W3CDTF">2020-07-18T17:14:00Z</dcterms:modified>
</cp:coreProperties>
</file>